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1D97" w14:textId="77777777" w:rsidR="00A52DA8" w:rsidRDefault="00A52DA8" w:rsidP="00F40462">
      <w:pPr>
        <w:snapToGrid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14:paraId="25406607" w14:textId="77777777" w:rsidR="00A52DA8" w:rsidRDefault="00A52DA8" w:rsidP="00A52DA8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34679A">
        <w:rPr>
          <w:rFonts w:ascii="Arial" w:hAnsi="Arial" w:cs="Arial"/>
          <w:sz w:val="26"/>
        </w:rPr>
        <w:t>PROGRAM SPOTKANIA INFORMACYJNEGO PT.:</w:t>
      </w:r>
    </w:p>
    <w:p w14:paraId="43E184C8" w14:textId="77777777" w:rsidR="00A52DA8" w:rsidRDefault="00A52DA8" w:rsidP="00CE4F0B">
      <w:pPr>
        <w:snapToGrid w:val="0"/>
        <w:spacing w:before="120"/>
        <w:rPr>
          <w:rFonts w:ascii="Times New Roman" w:hAnsi="Times New Roman" w:cs="Times New Roman"/>
          <w:b/>
          <w:bCs/>
        </w:rPr>
      </w:pPr>
    </w:p>
    <w:p w14:paraId="46BB4B07" w14:textId="40F53780" w:rsidR="00937241" w:rsidRPr="00CE4F0B" w:rsidRDefault="00CE4F0B" w:rsidP="00F40462">
      <w:pPr>
        <w:snapToGri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CE4F0B">
        <w:rPr>
          <w:rFonts w:ascii="Arial" w:hAnsi="Arial" w:cs="Arial"/>
          <w:b/>
          <w:bCs/>
          <w:sz w:val="28"/>
          <w:szCs w:val="28"/>
        </w:rPr>
        <w:t>„BAŁKANY I BUŁGARIA – SKUTECZNA STRATEGIA EKSPORTOWA”</w:t>
      </w:r>
    </w:p>
    <w:p w14:paraId="79DF8910" w14:textId="77777777" w:rsidR="00A06D8A" w:rsidRDefault="00A06D8A" w:rsidP="00F40462">
      <w:pPr>
        <w:snapToGrid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14:paraId="2A42B540" w14:textId="5003B56E" w:rsidR="00A06D8A" w:rsidRPr="00EA4C15" w:rsidRDefault="00A06D8A" w:rsidP="00A06D8A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Termin: 19.11.</w:t>
      </w:r>
      <w:r w:rsidRPr="00EA4C15">
        <w:rPr>
          <w:rFonts w:ascii="Arial" w:hAnsi="Arial" w:cs="Arial"/>
        </w:rPr>
        <w:t>2024 r. w godz. 10.00-14.00</w:t>
      </w:r>
    </w:p>
    <w:p w14:paraId="5C30292C" w14:textId="5C14A2F1" w:rsidR="00A06D8A" w:rsidRDefault="00A06D8A" w:rsidP="00A06D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Miejsce: Międzyrzecz</w:t>
      </w:r>
    </w:p>
    <w:p w14:paraId="0F9A3728" w14:textId="77777777" w:rsidR="00A06D8A" w:rsidRPr="00EA1BC4" w:rsidRDefault="00A06D8A" w:rsidP="00F40462">
      <w:pPr>
        <w:snapToGrid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14:paraId="07F1AB54" w14:textId="77777777" w:rsidR="00C11213" w:rsidRPr="007D43BE" w:rsidRDefault="00C11213" w:rsidP="00C11213">
      <w:pPr>
        <w:snapToGrid w:val="0"/>
        <w:rPr>
          <w:rFonts w:ascii="Arial" w:eastAsia="Times New Roman" w:hAnsi="Arial" w:cs="Arial"/>
          <w:color w:val="212121"/>
          <w:kern w:val="0"/>
          <w:sz w:val="12"/>
          <w14:ligatures w14:val="none"/>
        </w:rPr>
      </w:pPr>
    </w:p>
    <w:p w14:paraId="322F29E2" w14:textId="6939424A" w:rsidR="00191ED6" w:rsidRPr="00CE4F0B" w:rsidRDefault="00A026C4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Przybliżenie </w:t>
      </w:r>
      <w:r w:rsidR="0026494D" w:rsidRPr="00CE4F0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krajów bałkańskich </w:t>
      </w:r>
      <w:r w:rsidR="0041745E" w:rsidRPr="00CE4F0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potencjalnym eksporterom</w:t>
      </w:r>
    </w:p>
    <w:p w14:paraId="04176D7E" w14:textId="390DDF21" w:rsidR="00191ED6" w:rsidRPr="00CE4F0B" w:rsidRDefault="00191ED6" w:rsidP="00A538F2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Podstawowe informacje o otoczeniu biznesowym </w:t>
      </w:r>
      <w:r w:rsidR="002E13A0" w:rsidRPr="00CE4F0B">
        <w:rPr>
          <w:rFonts w:ascii="Arial" w:eastAsia="Times New Roman" w:hAnsi="Arial" w:cs="Arial"/>
          <w:color w:val="212121"/>
          <w:kern w:val="0"/>
          <w14:ligatures w14:val="none"/>
        </w:rPr>
        <w:t>Bałkanów</w:t>
      </w: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>. Uwarunkowania makroekonomiczne: geograficzne, ekonomiczne, demograficzne, społeczno-kulturowe, polityczno-prawne, technologiczne, konkurencyjne</w:t>
      </w:r>
    </w:p>
    <w:p w14:paraId="44F793A7" w14:textId="4E2030CB" w:rsidR="0026494D" w:rsidRPr="00CE4F0B" w:rsidRDefault="00A240D0" w:rsidP="0026494D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>R</w:t>
      </w:r>
      <w:r w:rsidR="0026494D" w:rsidRPr="00CE4F0B">
        <w:rPr>
          <w:rFonts w:ascii="Arial" w:eastAsia="Times New Roman" w:hAnsi="Arial" w:cs="Arial"/>
          <w:color w:val="212121"/>
          <w:kern w:val="0"/>
          <w14:ligatures w14:val="none"/>
        </w:rPr>
        <w:t>óżnice</w:t>
      </w: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w działalności eksportowej </w:t>
      </w:r>
      <w:r w:rsidR="0026494D" w:rsidRPr="00CE4F0B">
        <w:rPr>
          <w:rFonts w:ascii="Arial" w:eastAsia="Times New Roman" w:hAnsi="Arial" w:cs="Arial"/>
          <w:color w:val="212121"/>
          <w:kern w:val="0"/>
          <w14:ligatures w14:val="none"/>
        </w:rPr>
        <w:t>pomiędzy Chorwacją</w:t>
      </w:r>
      <w:r w:rsidR="004578C6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, </w:t>
      </w:r>
      <w:r w:rsidR="002C7682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Serbią, Słowenią, </w:t>
      </w: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Bośnią i Hercegowiną, Czarnogórą, Kosowem, Macedonią i Albanią oraz Bułgarią </w:t>
      </w:r>
    </w:p>
    <w:p w14:paraId="088E7CA7" w14:textId="77777777" w:rsidR="00CF524E" w:rsidRPr="00CE4F0B" w:rsidRDefault="00CF524E" w:rsidP="002E13A0">
      <w:pPr>
        <w:snapToGrid w:val="0"/>
        <w:ind w:left="1077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A3F93D0" w14:textId="1D51FBE5" w:rsidR="00DD3709" w:rsidRPr="00CE4F0B" w:rsidRDefault="00CF1A97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Wybrane zagadnienia dotyczące eksportu </w:t>
      </w:r>
      <w:r w:rsidR="0026494D" w:rsidRPr="00CE4F0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na Bałkany i do Bułgarii</w:t>
      </w:r>
    </w:p>
    <w:p w14:paraId="5A039061" w14:textId="6619C681" w:rsidR="00DD3709" w:rsidRPr="00CE4F0B" w:rsidRDefault="00035EE4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Strategia i </w:t>
      </w:r>
      <w:r w:rsidR="00A240D0" w:rsidRPr="00CE4F0B">
        <w:rPr>
          <w:rFonts w:ascii="Arial" w:eastAsia="Times New Roman" w:hAnsi="Arial" w:cs="Arial"/>
          <w:color w:val="212121"/>
          <w:kern w:val="0"/>
          <w14:ligatures w14:val="none"/>
        </w:rPr>
        <w:t>p</w:t>
      </w:r>
      <w:r w:rsidR="00937241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romocja na </w:t>
      </w:r>
      <w:r w:rsidR="00CF524E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rynkach </w:t>
      </w:r>
      <w:r w:rsidR="0026494D" w:rsidRPr="00CE4F0B">
        <w:rPr>
          <w:rFonts w:ascii="Arial" w:eastAsia="Times New Roman" w:hAnsi="Arial" w:cs="Arial"/>
          <w:color w:val="212121"/>
          <w:kern w:val="0"/>
          <w14:ligatures w14:val="none"/>
        </w:rPr>
        <w:t>bałkańskich</w:t>
      </w:r>
    </w:p>
    <w:p w14:paraId="515BC5C3" w14:textId="4930803D" w:rsidR="007B6896" w:rsidRPr="00CE4F0B" w:rsidRDefault="00937241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>Zawieranie i rozliczanie umów handlowych</w:t>
      </w:r>
    </w:p>
    <w:p w14:paraId="1BCE9B51" w14:textId="69BEC6A0" w:rsidR="007B6896" w:rsidRPr="00CE4F0B" w:rsidRDefault="0041745E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>Sztuka negocjacji</w:t>
      </w:r>
      <w:r w:rsidR="001A24E1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umów</w:t>
      </w:r>
      <w:r w:rsidR="007B6896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w transakcjach eksportowych</w:t>
      </w: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78E4473E" w14:textId="5B045444" w:rsidR="00EA1BC4" w:rsidRPr="007D43BE" w:rsidRDefault="007B6896" w:rsidP="007D43BE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Współpraca z </w:t>
      </w:r>
      <w:r w:rsidR="0041745E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partnerami handlowymi i pośrednikami </w:t>
      </w:r>
    </w:p>
    <w:p w14:paraId="061AE065" w14:textId="55AB386F" w:rsidR="00191ED6" w:rsidRPr="00CE4F0B" w:rsidRDefault="001A24E1" w:rsidP="00A538F2">
      <w:pPr>
        <w:pStyle w:val="Akapitzlist"/>
        <w:numPr>
          <w:ilvl w:val="1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Charakterystyka (szanse i wyzwania) </w:t>
      </w:r>
      <w:r w:rsidR="00CF524E" w:rsidRPr="00CE4F0B">
        <w:rPr>
          <w:rFonts w:ascii="Arial" w:eastAsia="Times New Roman" w:hAnsi="Arial" w:cs="Arial"/>
          <w:color w:val="212121"/>
          <w:kern w:val="0"/>
          <w14:ligatures w14:val="none"/>
        </w:rPr>
        <w:t>dla polskich eksporterów</w:t>
      </w:r>
    </w:p>
    <w:p w14:paraId="293BDD1F" w14:textId="17989DA2" w:rsidR="00A026C4" w:rsidRPr="00CE4F0B" w:rsidRDefault="00CF524E" w:rsidP="00CF524E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>E-commerce - c</w:t>
      </w:r>
      <w:r w:rsidR="00A026C4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harakterystyka rynku sprzedaży przez </w:t>
      </w: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>Internet</w:t>
      </w:r>
      <w:r w:rsidR="00A026C4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6D8627AA" w14:textId="5FA2ABB9" w:rsidR="00CF524E" w:rsidRPr="00CE4F0B" w:rsidRDefault="00CF524E" w:rsidP="00A538F2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>Pierwsze kroki na rynkach</w:t>
      </w:r>
      <w:r w:rsidR="00A240D0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bałkańskich</w:t>
      </w:r>
      <w:r w:rsid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– w jaki sposób najłatwiej się na nim znaleźć? </w:t>
      </w:r>
    </w:p>
    <w:p w14:paraId="7EA2BBA2" w14:textId="77777777" w:rsidR="00CE4F0B" w:rsidRDefault="00CE4F0B" w:rsidP="00253BB4">
      <w:pPr>
        <w:snapToGrid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6085EF87" w14:textId="01F1C024" w:rsidR="00CE4F0B" w:rsidRPr="00CE4F0B" w:rsidRDefault="00CE4F0B" w:rsidP="005E7CCF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Promocja na rynkach bałkańskich. </w:t>
      </w:r>
      <w:r w:rsidRPr="00CE4F0B">
        <w:rPr>
          <w:rFonts w:ascii="Arial" w:hAnsi="Arial" w:cs="Arial"/>
        </w:rPr>
        <w:t xml:space="preserve">Techniki i sposoby pozyskiwania partnerów zagranicznych, narzędzia marketingu międzynarodowego oraz narzędzia marketingowe wspierające eksport i negocjacje </w:t>
      </w:r>
    </w:p>
    <w:p w14:paraId="4405377A" w14:textId="77777777" w:rsidR="00CE4F0B" w:rsidRPr="00CE4F0B" w:rsidRDefault="00CE4F0B" w:rsidP="00253BB4">
      <w:pPr>
        <w:snapToGrid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257ED14" w14:textId="724EE44D" w:rsidR="001A24E1" w:rsidRPr="00CE4F0B" w:rsidRDefault="00937241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Różnice kulturowe i co z tego wynika dla biznesu</w:t>
      </w:r>
    </w:p>
    <w:p w14:paraId="0B210ACC" w14:textId="4D4B2728" w:rsidR="001A24E1" w:rsidRPr="00CE4F0B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Przybliżenie różnic kulturowych </w:t>
      </w:r>
      <w:r w:rsidR="00D133FF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pomiędzy Polakami a </w:t>
      </w:r>
      <w:r w:rsidR="00A240D0" w:rsidRPr="00CE4F0B">
        <w:rPr>
          <w:rFonts w:ascii="Arial" w:eastAsia="Times New Roman" w:hAnsi="Arial" w:cs="Arial"/>
          <w:color w:val="212121"/>
          <w:kern w:val="0"/>
          <w14:ligatures w14:val="none"/>
        </w:rPr>
        <w:t>Bałkanami</w:t>
      </w:r>
    </w:p>
    <w:p w14:paraId="6B66EAE4" w14:textId="77777777" w:rsidR="00CE4F0B" w:rsidRDefault="00A240D0" w:rsidP="00CE4F0B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>Bałkański kocioł – historyczne i kulturowe uwarunkowania różnić pomiędzy bałkańskimi nacjami.</w:t>
      </w:r>
      <w:r w:rsidR="00D133FF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7DF910D3" w14:textId="664E27B5" w:rsidR="001A24E1" w:rsidRPr="00CE4F0B" w:rsidRDefault="00A240D0" w:rsidP="00CE4F0B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Południowosłowiański temperament </w:t>
      </w:r>
      <w:r w:rsidR="002E13A0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w biznesie </w:t>
      </w:r>
      <w:r w:rsidR="00D133FF" w:rsidRPr="00CE4F0B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- </w:t>
      </w:r>
      <w:r w:rsidR="00A026C4" w:rsidRPr="00CE4F0B">
        <w:rPr>
          <w:rFonts w:ascii="Arial" w:eastAsia="Times New Roman" w:hAnsi="Arial" w:cs="Arial"/>
          <w:color w:val="212121"/>
          <w:kern w:val="0"/>
          <w14:ligatures w14:val="none"/>
        </w:rPr>
        <w:t>czyli p</w:t>
      </w:r>
      <w:r w:rsidR="00937241" w:rsidRPr="00CE4F0B">
        <w:rPr>
          <w:rFonts w:ascii="Arial" w:eastAsia="Times New Roman" w:hAnsi="Arial" w:cs="Arial"/>
          <w:color w:val="212121"/>
          <w:kern w:val="0"/>
          <w14:ligatures w14:val="none"/>
        </w:rPr>
        <w:t>raktyczne elementy protokołu dyplomatyczneg</w:t>
      </w:r>
      <w:r w:rsidR="001A24E1" w:rsidRPr="00CE4F0B">
        <w:rPr>
          <w:rFonts w:ascii="Arial" w:eastAsia="Times New Roman" w:hAnsi="Arial" w:cs="Arial"/>
          <w:color w:val="212121"/>
          <w:kern w:val="0"/>
          <w14:ligatures w14:val="none"/>
        </w:rPr>
        <w:t>o</w:t>
      </w:r>
      <w:r w:rsidR="00A026C4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- e</w:t>
      </w:r>
      <w:r w:rsidR="004D05BF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tykieta </w:t>
      </w:r>
      <w:r w:rsidR="001A24E1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podczas spotkań </w:t>
      </w:r>
      <w:r w:rsidR="00A026C4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z </w:t>
      </w:r>
      <w:r w:rsidR="00253BB4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="00A026C4" w:rsidRPr="00CE4F0B">
        <w:rPr>
          <w:rFonts w:ascii="Arial" w:eastAsia="Times New Roman" w:hAnsi="Arial" w:cs="Arial"/>
          <w:color w:val="212121"/>
          <w:kern w:val="0"/>
          <w14:ligatures w14:val="none"/>
        </w:rPr>
        <w:t>kontrahentami</w:t>
      </w:r>
    </w:p>
    <w:p w14:paraId="7E1CFBE4" w14:textId="385D6478" w:rsidR="001A24E1" w:rsidRPr="00CE4F0B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E4F0B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Dos &amp; </w:t>
      </w:r>
      <w:proofErr w:type="spellStart"/>
      <w:r w:rsidR="007B6896" w:rsidRPr="00CE4F0B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D</w:t>
      </w:r>
      <w:r w:rsidRPr="00CE4F0B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on’ts</w:t>
      </w:r>
      <w:proofErr w:type="spellEnd"/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na lokalnym rynku, czyli co robić, aby kontakty biznesowe nie skończyły się, zanim się naprawdę zaczęły</w:t>
      </w:r>
    </w:p>
    <w:p w14:paraId="3ADE909A" w14:textId="77777777" w:rsidR="00A538F2" w:rsidRPr="00CE4F0B" w:rsidRDefault="00A538F2" w:rsidP="00A538F2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7C501E5B" w14:textId="3C6CE4CC" w:rsidR="00CE4F0B" w:rsidRPr="00CE4F0B" w:rsidRDefault="007B6896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073CCB">
        <w:rPr>
          <w:rFonts w:ascii="Arial" w:eastAsia="Times New Roman" w:hAnsi="Arial" w:cs="Arial"/>
          <w:b/>
          <w:color w:val="212121"/>
          <w:kern w:val="0"/>
          <w14:ligatures w14:val="none"/>
        </w:rPr>
        <w:t>Gdzie szukać</w:t>
      </w:r>
      <w:r w:rsidR="004D05BF" w:rsidRPr="00073CCB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 i</w:t>
      </w:r>
      <w:r w:rsidRPr="00073CCB">
        <w:rPr>
          <w:rFonts w:ascii="Arial" w:eastAsia="Times New Roman" w:hAnsi="Arial" w:cs="Arial"/>
          <w:b/>
          <w:color w:val="212121"/>
          <w:kern w:val="0"/>
          <w14:ligatures w14:val="none"/>
        </w:rPr>
        <w:t>nformacji o lokalnym rynku</w:t>
      </w:r>
      <w:r w:rsidR="004D05BF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i kto może pomóc w wejściu przedsiębiorcy </w:t>
      </w:r>
      <w:r w:rsidR="00073CCB">
        <w:rPr>
          <w:rFonts w:ascii="Arial" w:eastAsia="Times New Roman" w:hAnsi="Arial" w:cs="Arial"/>
          <w:color w:val="212121"/>
          <w:kern w:val="0"/>
          <w14:ligatures w14:val="none"/>
        </w:rPr>
        <w:t>na</w:t>
      </w:r>
      <w:r w:rsidR="00C11213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="00073CCB">
        <w:rPr>
          <w:rFonts w:ascii="Arial" w:eastAsia="Times New Roman" w:hAnsi="Arial" w:cs="Arial"/>
          <w:color w:val="212121"/>
          <w:kern w:val="0"/>
          <w14:ligatures w14:val="none"/>
        </w:rPr>
        <w:t>rynek bałkański</w:t>
      </w:r>
      <w:r w:rsidR="002E13A0"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? </w:t>
      </w:r>
    </w:p>
    <w:p w14:paraId="58E66185" w14:textId="50218F71" w:rsidR="00CE4F0B" w:rsidRDefault="00CE4F0B" w:rsidP="00CE4F0B">
      <w:pPr>
        <w:pStyle w:val="Akapitzlist"/>
        <w:snapToGrid w:val="0"/>
        <w:contextualSpacing w:val="0"/>
        <w:rPr>
          <w:rFonts w:ascii="Arial" w:hAnsi="Arial" w:cs="Arial"/>
        </w:rPr>
      </w:pPr>
    </w:p>
    <w:p w14:paraId="46565EC0" w14:textId="77777777" w:rsidR="007D43BE" w:rsidRPr="00CE4F0B" w:rsidRDefault="007D43BE" w:rsidP="00CE4F0B">
      <w:pPr>
        <w:pStyle w:val="Akapitzlist"/>
        <w:snapToGrid w:val="0"/>
        <w:contextualSpacing w:val="0"/>
        <w:rPr>
          <w:rFonts w:ascii="Arial" w:hAnsi="Arial" w:cs="Arial"/>
        </w:rPr>
      </w:pPr>
    </w:p>
    <w:p w14:paraId="0BE0F70F" w14:textId="77777777" w:rsidR="00CE4F0B" w:rsidRPr="00CE4F0B" w:rsidRDefault="00CE4F0B" w:rsidP="00CE4F0B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CE4F0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Studium przypadku</w:t>
      </w:r>
      <w:r w:rsidRPr="00CE4F0B">
        <w:rPr>
          <w:rFonts w:ascii="Arial" w:eastAsia="Times New Roman" w:hAnsi="Arial" w:cs="Arial"/>
          <w:color w:val="212121"/>
          <w:kern w:val="0"/>
          <w14:ligatures w14:val="none"/>
        </w:rPr>
        <w:t xml:space="preserve"> - historie ciekawych sukcesów i porażek na rynku – wnioski dla przedsiębiorców, czyli jaką naukę można wynieść na podstawie czyiś dokonań </w:t>
      </w:r>
    </w:p>
    <w:p w14:paraId="4F665481" w14:textId="23C4CBBB" w:rsidR="00BE65E3" w:rsidRDefault="00BE65E3" w:rsidP="00CE4F0B">
      <w:pPr>
        <w:pStyle w:val="Akapitzlist"/>
        <w:snapToGrid w:val="0"/>
        <w:contextualSpacing w:val="0"/>
        <w:rPr>
          <w:rFonts w:ascii="Arial" w:hAnsi="Arial" w:cs="Arial"/>
        </w:rPr>
      </w:pPr>
    </w:p>
    <w:p w14:paraId="4FC889DE" w14:textId="77777777" w:rsidR="00BE65E3" w:rsidRPr="00CE4F0B" w:rsidRDefault="00BE65E3" w:rsidP="00CE4F0B">
      <w:pPr>
        <w:pStyle w:val="Akapitzlist"/>
        <w:snapToGrid w:val="0"/>
        <w:contextualSpacing w:val="0"/>
        <w:rPr>
          <w:rFonts w:ascii="Arial" w:hAnsi="Arial" w:cs="Arial"/>
        </w:rPr>
      </w:pPr>
    </w:p>
    <w:p w14:paraId="7D0AF671" w14:textId="77777777" w:rsidR="00BE65E3" w:rsidRPr="00DD7448" w:rsidRDefault="00BE65E3" w:rsidP="00BE65E3">
      <w:pPr>
        <w:snapToGrid w:val="0"/>
        <w:ind w:left="360"/>
        <w:rPr>
          <w:rFonts w:ascii="Arial" w:hAnsi="Arial" w:cs="Arial"/>
          <w:b/>
        </w:rPr>
      </w:pPr>
      <w:r w:rsidRPr="00DD7448">
        <w:rPr>
          <w:rFonts w:ascii="Arial" w:hAnsi="Arial" w:cs="Arial"/>
          <w:b/>
        </w:rPr>
        <w:t>Harmonogram spotkania:</w:t>
      </w:r>
    </w:p>
    <w:p w14:paraId="289D3C65" w14:textId="77777777" w:rsidR="00BE65E3" w:rsidRDefault="00BE65E3" w:rsidP="00BE65E3">
      <w:pPr>
        <w:snapToGrid w:val="0"/>
        <w:rPr>
          <w:rFonts w:ascii="Arial" w:hAnsi="Arial" w:cs="Arial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20"/>
        <w:gridCol w:w="960"/>
        <w:gridCol w:w="6169"/>
      </w:tblGrid>
      <w:tr w:rsidR="00BE65E3" w:rsidRPr="00ED54A2" w14:paraId="6A4716F8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3322C589" w14:textId="77777777" w:rsidR="00BE65E3" w:rsidRPr="00ED54A2" w:rsidRDefault="00BE65E3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0" w:type="dxa"/>
          </w:tcPr>
          <w:p w14:paraId="5800E040" w14:textId="77777777" w:rsidR="00BE65E3" w:rsidRPr="00ED54A2" w:rsidRDefault="00BE65E3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34A7DC08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169" w:type="dxa"/>
            <w:shd w:val="clear" w:color="auto" w:fill="auto"/>
            <w:noWrap/>
          </w:tcPr>
          <w:p w14:paraId="26B0DE26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Rejestracja uczestników</w:t>
            </w:r>
          </w:p>
        </w:tc>
      </w:tr>
      <w:tr w:rsidR="00BE65E3" w:rsidRPr="00ED54A2" w14:paraId="7EAB0C10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444906A7" w14:textId="77777777" w:rsidR="00BE65E3" w:rsidRPr="00ED54A2" w:rsidRDefault="00BE65E3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220" w:type="dxa"/>
          </w:tcPr>
          <w:p w14:paraId="40911759" w14:textId="77777777" w:rsidR="00BE65E3" w:rsidRPr="00ED54A2" w:rsidRDefault="00BE65E3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193993A4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169" w:type="dxa"/>
            <w:shd w:val="clear" w:color="auto" w:fill="auto"/>
            <w:noWrap/>
          </w:tcPr>
          <w:p w14:paraId="50E1BA0B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 blok tematyczny</w:t>
            </w:r>
          </w:p>
        </w:tc>
      </w:tr>
      <w:tr w:rsidR="00BE65E3" w:rsidRPr="00ED54A2" w14:paraId="784548D3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02FABA60" w14:textId="77777777" w:rsidR="00BE65E3" w:rsidRPr="00ED54A2" w:rsidRDefault="00BE65E3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0" w:type="dxa"/>
          </w:tcPr>
          <w:p w14:paraId="67CCB264" w14:textId="77777777" w:rsidR="00BE65E3" w:rsidRPr="00ED54A2" w:rsidRDefault="00BE65E3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32E4850A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12:10</w:t>
            </w:r>
          </w:p>
        </w:tc>
        <w:tc>
          <w:tcPr>
            <w:tcW w:w="6169" w:type="dxa"/>
            <w:shd w:val="clear" w:color="auto" w:fill="auto"/>
            <w:noWrap/>
          </w:tcPr>
          <w:p w14:paraId="03D0B1E5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D54A2">
              <w:rPr>
                <w:rFonts w:ascii="Arial" w:eastAsia="Times New Roman" w:hAnsi="Arial" w:cs="Arial"/>
              </w:rPr>
              <w:t xml:space="preserve">rzerwa </w:t>
            </w:r>
          </w:p>
        </w:tc>
      </w:tr>
      <w:tr w:rsidR="00BE65E3" w:rsidRPr="00ED54A2" w14:paraId="2B994D5B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1507AE0E" w14:textId="77777777" w:rsidR="00BE65E3" w:rsidRPr="00ED54A2" w:rsidRDefault="00BE65E3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0" w:type="dxa"/>
          </w:tcPr>
          <w:p w14:paraId="62AD1C09" w14:textId="77777777" w:rsidR="00BE65E3" w:rsidRPr="00ED54A2" w:rsidRDefault="00BE65E3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6197404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6169" w:type="dxa"/>
            <w:shd w:val="clear" w:color="auto" w:fill="auto"/>
            <w:noWrap/>
          </w:tcPr>
          <w:p w14:paraId="398482C3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II blok tematyczny</w:t>
            </w:r>
          </w:p>
        </w:tc>
      </w:tr>
      <w:tr w:rsidR="00BE65E3" w:rsidRPr="00ED54A2" w14:paraId="26741440" w14:textId="77777777" w:rsidTr="00FE6A11">
        <w:trPr>
          <w:trHeight w:val="340"/>
        </w:trPr>
        <w:tc>
          <w:tcPr>
            <w:tcW w:w="960" w:type="dxa"/>
            <w:shd w:val="clear" w:color="auto" w:fill="auto"/>
            <w:noWrap/>
          </w:tcPr>
          <w:p w14:paraId="33395FB8" w14:textId="77777777" w:rsidR="00BE65E3" w:rsidRPr="00ED54A2" w:rsidRDefault="00BE65E3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20" w:type="dxa"/>
          </w:tcPr>
          <w:p w14:paraId="3B19F082" w14:textId="77777777" w:rsidR="00BE65E3" w:rsidRPr="00ED54A2" w:rsidRDefault="00BE65E3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6D2C7CD2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4.30</w:t>
            </w:r>
          </w:p>
        </w:tc>
        <w:tc>
          <w:tcPr>
            <w:tcW w:w="6169" w:type="dxa"/>
            <w:shd w:val="clear" w:color="auto" w:fill="auto"/>
            <w:noWrap/>
          </w:tcPr>
          <w:p w14:paraId="5EBD7D12" w14:textId="77777777" w:rsidR="00BE65E3" w:rsidRPr="00ED54A2" w:rsidRDefault="00BE65E3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Sesja pytań, dyskusja. </w:t>
            </w:r>
            <w:r w:rsidRPr="00A43D15">
              <w:rPr>
                <w:rFonts w:ascii="Arial" w:eastAsia="Times New Roman" w:hAnsi="Arial" w:cs="Arial"/>
                <w:i/>
              </w:rPr>
              <w:t>Konsultacje indywidualne</w:t>
            </w:r>
          </w:p>
        </w:tc>
      </w:tr>
    </w:tbl>
    <w:p w14:paraId="14BA3DFD" w14:textId="77777777" w:rsidR="00BE65E3" w:rsidRDefault="00BE65E3" w:rsidP="00BE65E3">
      <w:pPr>
        <w:tabs>
          <w:tab w:val="left" w:pos="426"/>
        </w:tabs>
        <w:snapToGrid w:val="0"/>
        <w:ind w:left="426"/>
        <w:rPr>
          <w:rFonts w:ascii="Arial" w:hAnsi="Arial" w:cs="Arial"/>
          <w:b/>
        </w:rPr>
      </w:pPr>
      <w:r w:rsidRPr="004A68BA">
        <w:rPr>
          <w:rFonts w:ascii="Arial" w:eastAsia="Times New Roman" w:hAnsi="Arial" w:cs="Arial"/>
          <w:color w:val="212121"/>
          <w:kern w:val="0"/>
          <w14:ligatures w14:val="none"/>
        </w:rPr>
        <w:br/>
      </w:r>
      <w:r>
        <w:rPr>
          <w:rFonts w:ascii="Arial" w:hAnsi="Arial" w:cs="Arial"/>
          <w:b/>
        </w:rPr>
        <w:t>Osoba prowadząca:</w:t>
      </w:r>
    </w:p>
    <w:p w14:paraId="02611A8E" w14:textId="71A007E3" w:rsidR="00BE65E3" w:rsidRDefault="00BE65E3" w:rsidP="00BE65E3">
      <w:pPr>
        <w:snapToGrid w:val="0"/>
        <w:ind w:left="426"/>
        <w:rPr>
          <w:rFonts w:ascii="Arial" w:hAnsi="Arial" w:cs="Arial"/>
        </w:rPr>
      </w:pPr>
    </w:p>
    <w:p w14:paraId="683AA37C" w14:textId="6D3E9513" w:rsidR="00BF3CB5" w:rsidRPr="00920CE6" w:rsidRDefault="00BE65E3" w:rsidP="00905488">
      <w:pPr>
        <w:ind w:left="426"/>
        <w:jc w:val="both"/>
        <w:rPr>
          <w:rFonts w:ascii="Arial" w:hAnsi="Arial" w:cs="Arial"/>
        </w:rPr>
      </w:pPr>
      <w:r w:rsidRPr="00920CE6">
        <w:rPr>
          <w:rFonts w:ascii="Arial" w:hAnsi="Arial" w:cs="Arial"/>
          <w:b/>
        </w:rPr>
        <w:t>Zbigniew Popowski</w:t>
      </w:r>
      <w:r w:rsidRPr="00920CE6">
        <w:rPr>
          <w:rFonts w:ascii="Arial" w:hAnsi="Arial" w:cs="Arial"/>
        </w:rPr>
        <w:t xml:space="preserve"> - International MBA. Specjalist</w:t>
      </w:r>
      <w:r>
        <w:rPr>
          <w:rFonts w:ascii="Arial" w:hAnsi="Arial" w:cs="Arial"/>
        </w:rPr>
        <w:t>a</w:t>
      </w:r>
      <w:r w:rsidRPr="00920CE6">
        <w:rPr>
          <w:rFonts w:ascii="Arial" w:hAnsi="Arial" w:cs="Arial"/>
        </w:rPr>
        <w:t xml:space="preserve"> z zakresu zabezpieczania i finansowania handlu międzynarodowego z 20-letnią praktyką w bankowości i finansach. Współorganizator i partner zagranicznych misji gospodarczych.</w:t>
      </w:r>
      <w:r>
        <w:rPr>
          <w:rFonts w:ascii="Arial" w:hAnsi="Arial" w:cs="Arial"/>
        </w:rPr>
        <w:t xml:space="preserve"> Z</w:t>
      </w:r>
      <w:r w:rsidRPr="00920CE6">
        <w:rPr>
          <w:rFonts w:ascii="Arial" w:hAnsi="Arial" w:cs="Arial"/>
        </w:rPr>
        <w:t>ajmuje się doradztwem w zakresie handlu zagranicznego, zarządzania ryzykiem walutowym oraz ryzykiem inwestycji.</w:t>
      </w:r>
      <w:r>
        <w:rPr>
          <w:rFonts w:ascii="Arial" w:hAnsi="Arial" w:cs="Arial"/>
        </w:rPr>
        <w:t xml:space="preserve"> Zrealizował szereg projektów związanych z wprowadzaniem polskich firm m.in. na rynki bałkańskie.</w:t>
      </w:r>
      <w:bookmarkStart w:id="0" w:name="_GoBack"/>
      <w:bookmarkEnd w:id="0"/>
    </w:p>
    <w:p w14:paraId="73612FC8" w14:textId="67EE0138" w:rsidR="00BE65E3" w:rsidRPr="00BE65E3" w:rsidRDefault="00BE65E3" w:rsidP="00CE4F0B">
      <w:pPr>
        <w:snapToGrid w:val="0"/>
        <w:rPr>
          <w:rFonts w:ascii="Arial" w:hAnsi="Arial" w:cs="Arial"/>
          <w:sz w:val="16"/>
        </w:rPr>
      </w:pPr>
    </w:p>
    <w:p w14:paraId="2DBCD0A5" w14:textId="77777777" w:rsidR="00BE65E3" w:rsidRPr="00DE6281" w:rsidRDefault="00BE65E3" w:rsidP="00BE65E3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  <w:r w:rsidRPr="00DE6281">
        <w:rPr>
          <w:rFonts w:ascii="Arial" w:hAnsi="Arial" w:cs="Arial"/>
          <w:szCs w:val="18"/>
        </w:rPr>
        <w:t xml:space="preserve">Spotkanie realizowane przez: </w:t>
      </w:r>
    </w:p>
    <w:p w14:paraId="3F9D1FCF" w14:textId="77777777" w:rsidR="00BE65E3" w:rsidRPr="00DE6281" w:rsidRDefault="00BE65E3" w:rsidP="00BE65E3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</w:p>
    <w:p w14:paraId="09DA2830" w14:textId="77777777" w:rsidR="00BE65E3" w:rsidRPr="00DE6281" w:rsidRDefault="00BE65E3" w:rsidP="00BE65E3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proofErr w:type="spellStart"/>
      <w:r w:rsidRPr="00DE6281">
        <w:rPr>
          <w:rFonts w:ascii="Arial" w:hAnsi="Arial" w:cs="Arial"/>
          <w:b/>
          <w:szCs w:val="18"/>
        </w:rPr>
        <w:t>Eurofinance</w:t>
      </w:r>
      <w:proofErr w:type="spellEnd"/>
      <w:r w:rsidRPr="00DE6281">
        <w:rPr>
          <w:rFonts w:ascii="Arial" w:hAnsi="Arial" w:cs="Arial"/>
          <w:b/>
          <w:szCs w:val="18"/>
        </w:rPr>
        <w:t xml:space="preserve"> Training Sp. z o. o. </w:t>
      </w:r>
    </w:p>
    <w:p w14:paraId="114460B4" w14:textId="77777777" w:rsidR="00BE65E3" w:rsidRPr="00DD7448" w:rsidRDefault="00BE65E3" w:rsidP="00BE65E3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Cs w:val="18"/>
        </w:rPr>
      </w:pPr>
      <w:r w:rsidRPr="00DD7448">
        <w:rPr>
          <w:rFonts w:ascii="Arial" w:hAnsi="Arial" w:cs="Arial"/>
          <w:szCs w:val="18"/>
        </w:rPr>
        <w:t xml:space="preserve">ul. Nowy Świat 49/213 · 00-042 Warszawa </w:t>
      </w:r>
    </w:p>
    <w:p w14:paraId="073E93C3" w14:textId="77777777" w:rsidR="00BE65E3" w:rsidRPr="00DD7448" w:rsidRDefault="00BE65E3" w:rsidP="00BE65E3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r w:rsidRPr="00DD7448">
        <w:rPr>
          <w:rFonts w:ascii="Arial" w:hAnsi="Arial" w:cs="Arial"/>
          <w:szCs w:val="18"/>
        </w:rPr>
        <w:t xml:space="preserve">tel.: +48 22 830 13 40 </w:t>
      </w:r>
      <w:r w:rsidRPr="00DD7448">
        <w:rPr>
          <w:rFonts w:ascii="Arial" w:hAnsi="Arial" w:cs="Arial"/>
          <w:b/>
          <w:szCs w:val="18"/>
        </w:rPr>
        <w:t>·</w:t>
      </w:r>
      <w:r w:rsidRPr="00DD7448">
        <w:rPr>
          <w:rFonts w:ascii="Arial" w:hAnsi="Arial" w:cs="Arial"/>
          <w:szCs w:val="18"/>
        </w:rPr>
        <w:t xml:space="preserve"> tel.: + 48 609 124 124 </w:t>
      </w:r>
    </w:p>
    <w:p w14:paraId="06B7666D" w14:textId="77777777" w:rsidR="00BE65E3" w:rsidRPr="00207082" w:rsidRDefault="00BE65E3" w:rsidP="00BE65E3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 w:val="30"/>
        </w:rPr>
      </w:pPr>
      <w:r w:rsidRPr="00DD7448">
        <w:rPr>
          <w:rFonts w:ascii="Arial" w:hAnsi="Arial" w:cs="Arial"/>
          <w:szCs w:val="18"/>
        </w:rPr>
        <w:t>http://</w:t>
      </w:r>
      <w:hyperlink r:id="rId7" w:history="1">
        <w:r w:rsidRPr="00DD7448">
          <w:rPr>
            <w:rFonts w:ascii="Arial" w:hAnsi="Arial" w:cs="Arial"/>
            <w:szCs w:val="18"/>
          </w:rPr>
          <w:t>www.efszkolenia.pl</w:t>
        </w:r>
      </w:hyperlink>
      <w:r w:rsidRPr="00DD7448">
        <w:rPr>
          <w:rFonts w:ascii="Arial" w:hAnsi="Arial" w:cs="Arial"/>
          <w:szCs w:val="18"/>
        </w:rPr>
        <w:t xml:space="preserve"> </w:t>
      </w:r>
      <w:r w:rsidRPr="00DD7448">
        <w:rPr>
          <w:rFonts w:ascii="Arial" w:hAnsi="Arial" w:cs="Arial"/>
          <w:b/>
          <w:szCs w:val="18"/>
        </w:rPr>
        <w:t xml:space="preserve">· </w:t>
      </w:r>
      <w:hyperlink r:id="rId8" w:history="1">
        <w:r w:rsidRPr="00DD7448">
          <w:rPr>
            <w:rFonts w:ascii="Arial" w:hAnsi="Arial" w:cs="Arial"/>
            <w:szCs w:val="18"/>
          </w:rPr>
          <w:t>szkolenia@efszkolenia.pl</w:t>
        </w:r>
      </w:hyperlink>
    </w:p>
    <w:p w14:paraId="44E11B1F" w14:textId="77777777" w:rsidR="00BE65E3" w:rsidRPr="004A68BA" w:rsidRDefault="00BE65E3" w:rsidP="00BE65E3">
      <w:pPr>
        <w:pStyle w:val="Akapitzlist"/>
        <w:snapToGrid w:val="0"/>
        <w:contextualSpacing w:val="0"/>
        <w:rPr>
          <w:rFonts w:ascii="Arial" w:hAnsi="Arial" w:cs="Arial"/>
        </w:rPr>
      </w:pPr>
    </w:p>
    <w:p w14:paraId="30B1BD6D" w14:textId="77777777" w:rsidR="00BE65E3" w:rsidRPr="00CE4F0B" w:rsidRDefault="00BE65E3" w:rsidP="00CE4F0B">
      <w:pPr>
        <w:snapToGrid w:val="0"/>
        <w:rPr>
          <w:rFonts w:ascii="Arial" w:hAnsi="Arial" w:cs="Arial"/>
        </w:rPr>
      </w:pPr>
    </w:p>
    <w:sectPr w:rsidR="00BE65E3" w:rsidRPr="00CE4F0B" w:rsidSect="00EA1BC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8C5A8" w14:textId="77777777" w:rsidR="00C75A3E" w:rsidRDefault="00C75A3E" w:rsidP="008F38E9">
      <w:r>
        <w:separator/>
      </w:r>
    </w:p>
  </w:endnote>
  <w:endnote w:type="continuationSeparator" w:id="0">
    <w:p w14:paraId="5622D223" w14:textId="77777777" w:rsidR="00C75A3E" w:rsidRDefault="00C75A3E" w:rsidP="008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49F8D" w14:textId="77777777" w:rsidR="00C75A3E" w:rsidRDefault="00C75A3E" w:rsidP="008F38E9">
      <w:r>
        <w:separator/>
      </w:r>
    </w:p>
  </w:footnote>
  <w:footnote w:type="continuationSeparator" w:id="0">
    <w:p w14:paraId="2F8C29C6" w14:textId="77777777" w:rsidR="00C75A3E" w:rsidRDefault="00C75A3E" w:rsidP="008F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73E9" w14:textId="77777777" w:rsidR="008F38E9" w:rsidRPr="00FF0E5B" w:rsidRDefault="008F38E9" w:rsidP="008F38E9">
    <w:pPr>
      <w:pStyle w:val="Nagwek"/>
    </w:pPr>
    <w:r>
      <w:rPr>
        <w:rFonts w:ascii="Calibri" w:hAnsi="Calibri" w:cs="Calibri"/>
        <w:noProof/>
      </w:rPr>
      <mc:AlternateContent>
        <mc:Choice Requires="wpc">
          <w:drawing>
            <wp:inline distT="0" distB="0" distL="0" distR="0" wp14:anchorId="1E0D6DAA" wp14:editId="0434D932">
              <wp:extent cx="6120130" cy="831215"/>
              <wp:effectExtent l="0" t="0" r="1270" b="0"/>
              <wp:docPr id="1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94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158" y="174104"/>
                          <a:ext cx="1520972" cy="61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 descr="https://investinlubuskie.pl/wp-content/uploads/2018/01/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7331EAA" id="Kanwa 2" o:spid="_x0000_s1026" editas="canvas" style="width:481.9pt;height:65.45pt;mso-position-horizontal-relative:char;mso-position-vertical-relative:line" coordsize="61201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8312;visibility:visible;mso-wrap-style:square">
                <v:fill o:detectmouseclick="t"/>
                <v:path o:connecttype="none"/>
              </v:shape>
              <v:shape id="Obraz 11" o:spid="_x0000_s1028" type="#_x0000_t75" style="position:absolute;left:45991;top:1741;width:15210;height:6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">
                <v:imagedata r:id="rId3" o:title=""/>
              </v:shape>
              <v:shape id="Obraz 4" o:spid="_x0000_s1029" type="#_x0000_t75" alt="https://investinlubuskie.pl/wp-content/uploads/2018/01/logo.png" style="position:absolute;width:9753;height:7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">
                <v:imagedata r:id="rId4" o:title="logo"/>
              </v:shape>
              <w10:anchorlock/>
            </v:group>
          </w:pict>
        </mc:Fallback>
      </mc:AlternateContent>
    </w:r>
  </w:p>
  <w:p w14:paraId="63233107" w14:textId="77777777" w:rsidR="008F38E9" w:rsidRDefault="008F3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600"/>
    <w:multiLevelType w:val="hybridMultilevel"/>
    <w:tmpl w:val="81065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3183"/>
    <w:multiLevelType w:val="hybridMultilevel"/>
    <w:tmpl w:val="FB268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2B9D"/>
    <w:multiLevelType w:val="hybridMultilevel"/>
    <w:tmpl w:val="4ED0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CEE"/>
    <w:multiLevelType w:val="hybridMultilevel"/>
    <w:tmpl w:val="CD525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1A6"/>
    <w:multiLevelType w:val="hybridMultilevel"/>
    <w:tmpl w:val="BDAC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531B"/>
    <w:multiLevelType w:val="hybridMultilevel"/>
    <w:tmpl w:val="7E3C6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41EF"/>
    <w:multiLevelType w:val="hybridMultilevel"/>
    <w:tmpl w:val="7AAE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2D4"/>
    <w:multiLevelType w:val="hybridMultilevel"/>
    <w:tmpl w:val="1D467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781"/>
    <w:multiLevelType w:val="hybridMultilevel"/>
    <w:tmpl w:val="4134B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0A59"/>
    <w:multiLevelType w:val="hybridMultilevel"/>
    <w:tmpl w:val="F014DD24"/>
    <w:lvl w:ilvl="0" w:tplc="1A0A683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0226B7"/>
    <w:multiLevelType w:val="hybridMultilevel"/>
    <w:tmpl w:val="FE56ED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0B0AAD"/>
    <w:multiLevelType w:val="hybridMultilevel"/>
    <w:tmpl w:val="9878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23897"/>
    <w:multiLevelType w:val="hybridMultilevel"/>
    <w:tmpl w:val="5A0A991C"/>
    <w:lvl w:ilvl="0" w:tplc="1A0A68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1"/>
    <w:rsid w:val="00035EE4"/>
    <w:rsid w:val="00073CCB"/>
    <w:rsid w:val="001552CD"/>
    <w:rsid w:val="00191ED6"/>
    <w:rsid w:val="001A01B5"/>
    <w:rsid w:val="001A24E1"/>
    <w:rsid w:val="00253BB4"/>
    <w:rsid w:val="0026494D"/>
    <w:rsid w:val="002C7682"/>
    <w:rsid w:val="002E13A0"/>
    <w:rsid w:val="002F6D50"/>
    <w:rsid w:val="0041745E"/>
    <w:rsid w:val="004578C6"/>
    <w:rsid w:val="004D05BF"/>
    <w:rsid w:val="00600905"/>
    <w:rsid w:val="00624A11"/>
    <w:rsid w:val="00662630"/>
    <w:rsid w:val="006C32A9"/>
    <w:rsid w:val="00752B17"/>
    <w:rsid w:val="007B010A"/>
    <w:rsid w:val="007B6896"/>
    <w:rsid w:val="007D43BE"/>
    <w:rsid w:val="007E1550"/>
    <w:rsid w:val="008F38E9"/>
    <w:rsid w:val="00905488"/>
    <w:rsid w:val="00937241"/>
    <w:rsid w:val="00991BDC"/>
    <w:rsid w:val="009D7B87"/>
    <w:rsid w:val="00A026C4"/>
    <w:rsid w:val="00A06D8A"/>
    <w:rsid w:val="00A240D0"/>
    <w:rsid w:val="00A52DA8"/>
    <w:rsid w:val="00A538F2"/>
    <w:rsid w:val="00A55105"/>
    <w:rsid w:val="00A56B41"/>
    <w:rsid w:val="00B7766F"/>
    <w:rsid w:val="00BE65E3"/>
    <w:rsid w:val="00BF3CB5"/>
    <w:rsid w:val="00C11213"/>
    <w:rsid w:val="00C73036"/>
    <w:rsid w:val="00C75A3E"/>
    <w:rsid w:val="00CE4F0B"/>
    <w:rsid w:val="00CF1A97"/>
    <w:rsid w:val="00CF524E"/>
    <w:rsid w:val="00D11CA7"/>
    <w:rsid w:val="00D133FF"/>
    <w:rsid w:val="00D1409A"/>
    <w:rsid w:val="00DD3709"/>
    <w:rsid w:val="00DD60C2"/>
    <w:rsid w:val="00E2474D"/>
    <w:rsid w:val="00E7139D"/>
    <w:rsid w:val="00E837DE"/>
    <w:rsid w:val="00EA1BC4"/>
    <w:rsid w:val="00F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C9BD"/>
  <w15:chartTrackingRefBased/>
  <w15:docId w15:val="{93BCD577-2F13-8345-A169-44C3972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2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37241"/>
  </w:style>
  <w:style w:type="paragraph" w:styleId="Akapitzlist">
    <w:name w:val="List Paragraph"/>
    <w:basedOn w:val="Normalny"/>
    <w:uiPriority w:val="34"/>
    <w:qFormat/>
    <w:rsid w:val="009372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24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3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8E9"/>
  </w:style>
  <w:style w:type="paragraph" w:styleId="Stopka">
    <w:name w:val="footer"/>
    <w:basedOn w:val="Normalny"/>
    <w:link w:val="StopkaZnak"/>
    <w:uiPriority w:val="99"/>
    <w:unhideWhenUsed/>
    <w:rsid w:val="008F3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f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Jagienka Komorowska-Helldén</dc:creator>
  <cp:keywords/>
  <dc:description/>
  <cp:lastModifiedBy>Microsoft Office User</cp:lastModifiedBy>
  <cp:revision>12</cp:revision>
  <dcterms:created xsi:type="dcterms:W3CDTF">2024-06-21T15:27:00Z</dcterms:created>
  <dcterms:modified xsi:type="dcterms:W3CDTF">2024-08-07T11:42:00Z</dcterms:modified>
</cp:coreProperties>
</file>